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85014210"/>
        <w:lock w:val="sdtLocked"/>
        <w:placeholder>
          <w:docPart w:val="AE17693B0F334CA784FE935F1D8D4C1F"/>
        </w:placeholder>
        <w:text/>
      </w:sdtPr>
      <w:sdtEndPr/>
      <w:sdtContent>
        <w:p w:rsidR="005178A6" w:rsidRPr="00C61C95" w:rsidRDefault="00C61C95" w:rsidP="0072254C">
          <w:pPr>
            <w:pStyle w:val="Organisationsnamn"/>
          </w:pPr>
          <w:r w:rsidRPr="00C61C95">
            <w:t>Stadsledningskontoret</w:t>
          </w:r>
        </w:p>
      </w:sdtContent>
    </w:sdt>
    <w:p w:rsidR="0081645E" w:rsidRDefault="0081645E" w:rsidP="004A501A">
      <w:pPr>
        <w:spacing w:before="240" w:line="240" w:lineRule="auto"/>
      </w:pPr>
    </w:p>
    <w:p w:rsidR="000B42AE" w:rsidRPr="00233BCF" w:rsidRDefault="000B42AE" w:rsidP="004A501A">
      <w:pPr>
        <w:spacing w:before="240" w:line="240" w:lineRule="auto"/>
        <w:rPr>
          <w:rFonts w:ascii="Arial" w:hAnsi="Arial" w:cs="Arial"/>
          <w:b/>
          <w:bCs/>
          <w:sz w:val="32"/>
          <w:szCs w:val="20"/>
        </w:rPr>
        <w:sectPr w:rsidR="000B42AE" w:rsidRPr="00233BCF" w:rsidSect="00C23294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567" w:right="1417" w:bottom="1417" w:left="1417" w:header="397" w:footer="170" w:gutter="0"/>
          <w:cols w:space="708"/>
          <w:noEndnote/>
          <w:titlePg/>
          <w:docGrid w:linePitch="326"/>
        </w:sectPr>
      </w:pPr>
      <w:r w:rsidRPr="00233BCF">
        <w:rPr>
          <w:rFonts w:ascii="Arial" w:hAnsi="Arial" w:cs="Arial"/>
          <w:b/>
          <w:bCs/>
          <w:sz w:val="32"/>
          <w:szCs w:val="20"/>
        </w:rPr>
        <w:t>PM</w:t>
      </w:r>
    </w:p>
    <w:p w:rsidR="00BE179B" w:rsidRDefault="00BE179B" w:rsidP="007D175F">
      <w:pPr>
        <w:tabs>
          <w:tab w:val="left" w:pos="4536"/>
          <w:tab w:val="left" w:pos="6237"/>
        </w:tabs>
        <w:spacing w:after="0"/>
      </w:pPr>
    </w:p>
    <w:p w:rsidR="007D175F" w:rsidRPr="003342A4" w:rsidRDefault="007D175F" w:rsidP="00FE6F04">
      <w:pPr>
        <w:pStyle w:val="Adress"/>
        <w:rPr>
          <w:b/>
          <w:sz w:val="24"/>
          <w:szCs w:val="24"/>
        </w:rPr>
      </w:pPr>
      <w:r w:rsidRPr="003342A4">
        <w:rPr>
          <w:b/>
          <w:sz w:val="24"/>
          <w:szCs w:val="24"/>
        </w:rPr>
        <w:t>Styrgruppen för politikerutbildning</w:t>
      </w:r>
    </w:p>
    <w:p w:rsidR="007D175F" w:rsidRDefault="007D175F" w:rsidP="007D175F">
      <w:pPr>
        <w:tabs>
          <w:tab w:val="left" w:pos="4536"/>
          <w:tab w:val="left" w:pos="6237"/>
        </w:tabs>
        <w:spacing w:after="0"/>
      </w:pPr>
    </w:p>
    <w:p w:rsidR="00334AEA" w:rsidRPr="003342A4" w:rsidRDefault="00BE179B" w:rsidP="003342A4">
      <w:pPr>
        <w:spacing w:after="0"/>
        <w:rPr>
          <w:rFonts w:ascii="Arial" w:hAnsi="Arial" w:cs="Arial"/>
        </w:rPr>
      </w:pPr>
      <w:r w:rsidRPr="003342A4">
        <w:rPr>
          <w:rFonts w:ascii="Arial" w:hAnsi="Arial" w:cs="Arial"/>
        </w:rPr>
        <w:t>Hedwig Andrén</w:t>
      </w:r>
    </w:p>
    <w:p w:rsidR="00BE179B" w:rsidRPr="003342A4" w:rsidRDefault="00BE179B" w:rsidP="003342A4">
      <w:pPr>
        <w:spacing w:after="0"/>
        <w:rPr>
          <w:rFonts w:ascii="Arial" w:hAnsi="Arial" w:cs="Arial"/>
        </w:rPr>
      </w:pPr>
      <w:r w:rsidRPr="003342A4">
        <w:rPr>
          <w:rFonts w:ascii="Arial" w:hAnsi="Arial" w:cs="Arial"/>
        </w:rPr>
        <w:t>Tel 031- 368 02 33</w:t>
      </w:r>
    </w:p>
    <w:p w:rsidR="00322F23" w:rsidRDefault="00CF075D" w:rsidP="00BE179B">
      <w:pPr>
        <w:pStyle w:val="Adress"/>
      </w:pPr>
      <w:r w:rsidRPr="00C61C95">
        <w:br/>
      </w:r>
      <w:r w:rsidR="00334AEA" w:rsidRPr="00C61C95">
        <w:br w:type="column"/>
      </w:r>
    </w:p>
    <w:p w:rsidR="00334AEA" w:rsidRPr="003342A4" w:rsidRDefault="00BE179B" w:rsidP="007D175F">
      <w:pPr>
        <w:spacing w:after="0"/>
        <w:rPr>
          <w:rFonts w:ascii="Arial" w:hAnsi="Arial" w:cs="Arial"/>
        </w:rPr>
      </w:pPr>
      <w:r w:rsidRPr="003342A4">
        <w:rPr>
          <w:rFonts w:ascii="Arial" w:hAnsi="Arial" w:cs="Arial"/>
        </w:rPr>
        <w:t xml:space="preserve">Diarienummer </w:t>
      </w:r>
      <w:r w:rsidR="007D175F" w:rsidRPr="003342A4">
        <w:rPr>
          <w:rFonts w:ascii="Arial" w:hAnsi="Arial" w:cs="Arial"/>
        </w:rPr>
        <w:t>0085/18</w:t>
      </w:r>
    </w:p>
    <w:p w:rsidR="00334AEA" w:rsidRPr="003342A4" w:rsidRDefault="00BE179B" w:rsidP="007D175F">
      <w:pPr>
        <w:spacing w:after="0"/>
        <w:rPr>
          <w:rFonts w:ascii="Arial" w:hAnsi="Arial" w:cs="Arial"/>
        </w:rPr>
        <w:sectPr w:rsidR="00334AEA" w:rsidRPr="003342A4" w:rsidSect="00C86380">
          <w:headerReference w:type="default" r:id="rId11"/>
          <w:type w:val="continuous"/>
          <w:pgSz w:w="11907" w:h="16840" w:code="9"/>
          <w:pgMar w:top="1489" w:right="1417" w:bottom="1417" w:left="1417" w:header="709" w:footer="0" w:gutter="0"/>
          <w:cols w:num="2" w:space="708"/>
          <w:noEndnote/>
          <w:titlePg/>
          <w:docGrid w:linePitch="326"/>
        </w:sectPr>
      </w:pPr>
      <w:r w:rsidRPr="003342A4">
        <w:rPr>
          <w:rFonts w:ascii="Arial" w:hAnsi="Arial" w:cs="Arial"/>
        </w:rPr>
        <w:t>Datum 2</w:t>
      </w:r>
      <w:r w:rsidR="007044B2" w:rsidRPr="003342A4">
        <w:rPr>
          <w:rFonts w:ascii="Arial" w:hAnsi="Arial" w:cs="Arial"/>
        </w:rPr>
        <w:t>018-02-16</w:t>
      </w:r>
    </w:p>
    <w:p w:rsidR="006A68E3" w:rsidRDefault="006A68E3" w:rsidP="00BE179B">
      <w:pPr>
        <w:tabs>
          <w:tab w:val="left" w:pos="4536"/>
          <w:tab w:val="left" w:pos="6237"/>
          <w:tab w:val="left" w:pos="6804"/>
        </w:tabs>
      </w:pPr>
    </w:p>
    <w:p w:rsidR="00BE179B" w:rsidRDefault="00BE179B" w:rsidP="00BE179B">
      <w:pPr>
        <w:tabs>
          <w:tab w:val="left" w:pos="4536"/>
          <w:tab w:val="left" w:pos="6237"/>
          <w:tab w:val="left" w:pos="6804"/>
        </w:tabs>
      </w:pPr>
      <w:r>
        <w:tab/>
      </w:r>
      <w:r>
        <w:tab/>
      </w:r>
    </w:p>
    <w:p w:rsidR="00BE179B" w:rsidRDefault="00BE179B" w:rsidP="007D175F">
      <w:pPr>
        <w:pStyle w:val="Rubrik1"/>
        <w:tabs>
          <w:tab w:val="left" w:pos="5600"/>
        </w:tabs>
        <w:spacing w:before="120" w:after="120"/>
      </w:pPr>
      <w:r w:rsidRPr="00F74303">
        <w:t>Rapport från styrgruppen för politikerutbildning 201</w:t>
      </w:r>
      <w:r>
        <w:t>7</w:t>
      </w:r>
    </w:p>
    <w:p w:rsidR="00BE179B" w:rsidRPr="00D70E90" w:rsidRDefault="00BE179B" w:rsidP="007D175F">
      <w:pPr>
        <w:spacing w:after="0"/>
        <w:rPr>
          <w:color w:val="000000"/>
        </w:rPr>
      </w:pPr>
      <w:r>
        <w:rPr>
          <w:color w:val="000000"/>
        </w:rPr>
        <w:t>Under 2017</w:t>
      </w:r>
      <w:r w:rsidRPr="00D70E90">
        <w:rPr>
          <w:color w:val="000000"/>
        </w:rPr>
        <w:t xml:space="preserve"> har följande personer ingått i styrgruppen</w:t>
      </w:r>
      <w:r>
        <w:rPr>
          <w:color w:val="000000"/>
        </w:rPr>
        <w:t>:</w:t>
      </w:r>
    </w:p>
    <w:p w:rsidR="007D175F" w:rsidRDefault="00BE179B" w:rsidP="007D175F">
      <w:pPr>
        <w:spacing w:after="0"/>
      </w:pPr>
      <w:r>
        <w:t>Ingrid Andreae</w:t>
      </w:r>
      <w:r w:rsidRPr="00F74303">
        <w:t xml:space="preserve"> </w:t>
      </w:r>
      <w:r>
        <w:t xml:space="preserve">(S) </w:t>
      </w:r>
      <w:r w:rsidR="007D175F">
        <w:t>ordförande</w:t>
      </w:r>
      <w:r w:rsidR="007D175F" w:rsidRPr="00F74303">
        <w:t>,</w:t>
      </w:r>
      <w:r w:rsidR="007D175F">
        <w:t xml:space="preserve"> Terese Blomqvist (M), Anna Sibinska (MP), </w:t>
      </w:r>
    </w:p>
    <w:p w:rsidR="007D175F" w:rsidRDefault="007D175F" w:rsidP="007D175F">
      <w:r>
        <w:t>Helen Engholm (V), Stefan Landberg (L), Matilda Granberg Stålbert (KD).</w:t>
      </w:r>
    </w:p>
    <w:p w:rsidR="00BE179B" w:rsidRDefault="00BE179B" w:rsidP="007D175F">
      <w:pPr>
        <w:spacing w:after="0"/>
      </w:pPr>
      <w:r>
        <w:t>2017-0</w:t>
      </w:r>
      <w:r w:rsidR="00FF4641">
        <w:t xml:space="preserve">1-25 tillträdde </w:t>
      </w:r>
      <w:r w:rsidR="007D175F">
        <w:t>Charlotte Darvik (L)</w:t>
      </w:r>
    </w:p>
    <w:p w:rsidR="00BE179B" w:rsidRDefault="00BE179B" w:rsidP="007D175F">
      <w:pPr>
        <w:spacing w:after="0"/>
      </w:pPr>
      <w:r>
        <w:t xml:space="preserve">2017-03-29 tillträdde </w:t>
      </w:r>
      <w:r w:rsidR="007D175F">
        <w:t>Ulf Carlsson (MP)</w:t>
      </w:r>
    </w:p>
    <w:p w:rsidR="007D175F" w:rsidRDefault="007D175F" w:rsidP="007D175F">
      <w:pPr>
        <w:spacing w:after="0"/>
      </w:pPr>
      <w:r>
        <w:t>2017-05-03 tillträdde Marie Brynolfsson (V)</w:t>
      </w:r>
    </w:p>
    <w:p w:rsidR="00BE179B" w:rsidRDefault="007D175F" w:rsidP="007D175F">
      <w:pPr>
        <w:spacing w:after="120"/>
      </w:pPr>
      <w:r>
        <w:t>2017-10-04 tillträdde Jessica Schedvin (KD)</w:t>
      </w:r>
    </w:p>
    <w:p w:rsidR="00BE179B" w:rsidRPr="007D175F" w:rsidRDefault="00BE179B" w:rsidP="007D175F">
      <w:r>
        <w:t xml:space="preserve">Styrgruppen har haft </w:t>
      </w:r>
      <w:r w:rsidR="007D175F">
        <w:t>fem</w:t>
      </w:r>
      <w:r w:rsidRPr="00792951">
        <w:t xml:space="preserve"> sammanträden</w:t>
      </w:r>
      <w:r>
        <w:t xml:space="preserve"> under året.</w:t>
      </w:r>
    </w:p>
    <w:p w:rsidR="000B42AE" w:rsidRDefault="000B42AE" w:rsidP="00B04FA1">
      <w:pPr>
        <w:pStyle w:val="Rubrik2"/>
      </w:pPr>
    </w:p>
    <w:p w:rsidR="00BE179B" w:rsidRPr="003342A4" w:rsidRDefault="00BE179B" w:rsidP="003342A4">
      <w:pPr>
        <w:pStyle w:val="Rubrik1"/>
        <w:rPr>
          <w:sz w:val="28"/>
          <w:szCs w:val="28"/>
        </w:rPr>
      </w:pPr>
      <w:r w:rsidRPr="003342A4">
        <w:rPr>
          <w:sz w:val="28"/>
          <w:szCs w:val="28"/>
        </w:rPr>
        <w:t xml:space="preserve">Utbildningsplan </w:t>
      </w:r>
      <w:proofErr w:type="gramStart"/>
      <w:r w:rsidRPr="003342A4">
        <w:rPr>
          <w:sz w:val="28"/>
          <w:szCs w:val="28"/>
        </w:rPr>
        <w:t>2015 -2018</w:t>
      </w:r>
      <w:proofErr w:type="gramEnd"/>
    </w:p>
    <w:p w:rsidR="00BE179B" w:rsidRPr="003342A4" w:rsidRDefault="00007DCF" w:rsidP="003342A4">
      <w:pPr>
        <w:pStyle w:val="Default"/>
        <w:rPr>
          <w:rFonts w:ascii="Times New Roman" w:hAnsi="Times New Roman" w:cs="Times New Roman"/>
          <w:bCs/>
        </w:rPr>
      </w:pPr>
      <w:r w:rsidRPr="003342A4">
        <w:rPr>
          <w:rFonts w:ascii="Times New Roman" w:hAnsi="Times New Roman" w:cs="Times New Roman"/>
          <w:bCs/>
        </w:rPr>
        <w:t>Utbildningsplanen reviderades 1 november 2017 med att utbildning/workshop flyttas från kvartal 4 2017 till kvartal 1 2018. Temat för utbildningen är hantering av allmänna handlingar.</w:t>
      </w:r>
    </w:p>
    <w:p w:rsidR="00BE179B" w:rsidRPr="008E009D" w:rsidRDefault="00BE179B" w:rsidP="003342A4">
      <w:pPr>
        <w:pStyle w:val="Rubrik1"/>
      </w:pPr>
      <w:r w:rsidRPr="003342A4">
        <w:rPr>
          <w:sz w:val="28"/>
          <w:szCs w:val="28"/>
        </w:rPr>
        <w:t>Ekonomi</w:t>
      </w:r>
    </w:p>
    <w:p w:rsidR="000B42AE" w:rsidRPr="00007DCF" w:rsidRDefault="00BE179B" w:rsidP="00007DCF">
      <w:pPr>
        <w:pStyle w:val="Default"/>
        <w:rPr>
          <w:rFonts w:ascii="Times New Roman" w:hAnsi="Times New Roman" w:cs="Times New Roman"/>
          <w:bCs/>
        </w:rPr>
      </w:pPr>
      <w:r w:rsidRPr="00007DCF">
        <w:rPr>
          <w:rFonts w:ascii="Times New Roman" w:hAnsi="Times New Roman" w:cs="Times New Roman"/>
          <w:bCs/>
        </w:rPr>
        <w:t>Budgeten för politikerutbildningar år 201</w:t>
      </w:r>
      <w:r w:rsidR="000B42AE" w:rsidRPr="00007DCF">
        <w:rPr>
          <w:rFonts w:ascii="Times New Roman" w:hAnsi="Times New Roman" w:cs="Times New Roman"/>
          <w:bCs/>
        </w:rPr>
        <w:t>7</w:t>
      </w:r>
      <w:r w:rsidRPr="00007DCF">
        <w:rPr>
          <w:rFonts w:ascii="Times New Roman" w:hAnsi="Times New Roman" w:cs="Times New Roman"/>
          <w:bCs/>
        </w:rPr>
        <w:t xml:space="preserve"> var </w:t>
      </w:r>
      <w:r w:rsidR="000E1B33" w:rsidRPr="00007DCF">
        <w:rPr>
          <w:rFonts w:ascii="Times New Roman" w:hAnsi="Times New Roman" w:cs="Times New Roman"/>
          <w:bCs/>
        </w:rPr>
        <w:t>3</w:t>
      </w:r>
      <w:r w:rsidRPr="00007DCF">
        <w:rPr>
          <w:rFonts w:ascii="Times New Roman" w:hAnsi="Times New Roman" w:cs="Times New Roman"/>
          <w:bCs/>
        </w:rPr>
        <w:t xml:space="preserve">00 000 kr. </w:t>
      </w:r>
    </w:p>
    <w:p w:rsidR="00BE179B" w:rsidRPr="00007DCF" w:rsidRDefault="00BE179B" w:rsidP="00007DCF">
      <w:pPr>
        <w:pStyle w:val="Default"/>
        <w:spacing w:after="120"/>
        <w:rPr>
          <w:rFonts w:ascii="Times New Roman" w:hAnsi="Times New Roman" w:cs="Times New Roman"/>
          <w:bCs/>
        </w:rPr>
      </w:pPr>
      <w:r w:rsidRPr="00007DCF">
        <w:rPr>
          <w:rFonts w:ascii="Times New Roman" w:hAnsi="Times New Roman" w:cs="Times New Roman"/>
          <w:bCs/>
        </w:rPr>
        <w:t xml:space="preserve">Kostnaden för genomförda utbildningar under året uppgick till </w:t>
      </w:r>
      <w:r w:rsidR="000B42AE" w:rsidRPr="00007DCF">
        <w:rPr>
          <w:rFonts w:ascii="Times New Roman" w:hAnsi="Times New Roman" w:cs="Times New Roman"/>
          <w:bCs/>
        </w:rPr>
        <w:t>51 000</w:t>
      </w:r>
      <w:r w:rsidRPr="00007DCF">
        <w:rPr>
          <w:rFonts w:ascii="Times New Roman" w:hAnsi="Times New Roman" w:cs="Times New Roman"/>
          <w:bCs/>
        </w:rPr>
        <w:t xml:space="preserve"> kr. </w:t>
      </w:r>
    </w:p>
    <w:p w:rsidR="00BE179B" w:rsidRPr="00007DCF" w:rsidRDefault="00BE179B" w:rsidP="00007DCF">
      <w:pPr>
        <w:pStyle w:val="Default"/>
        <w:rPr>
          <w:rFonts w:ascii="Times New Roman" w:hAnsi="Times New Roman" w:cs="Times New Roman"/>
          <w:bCs/>
        </w:rPr>
      </w:pPr>
      <w:r w:rsidRPr="00007DCF">
        <w:rPr>
          <w:rFonts w:ascii="Times New Roman" w:hAnsi="Times New Roman" w:cs="Times New Roman"/>
          <w:bCs/>
        </w:rPr>
        <w:t>Respektive förvaltning/bolag har svarat för eventuellt arvode och förlorad arbetsinkomst.</w:t>
      </w:r>
    </w:p>
    <w:p w:rsidR="00BE179B" w:rsidRPr="003342A4" w:rsidRDefault="00BE179B" w:rsidP="006A68E3">
      <w:pPr>
        <w:pStyle w:val="Rubrik1"/>
        <w:rPr>
          <w:sz w:val="28"/>
          <w:szCs w:val="28"/>
        </w:rPr>
      </w:pPr>
      <w:r w:rsidRPr="003342A4">
        <w:rPr>
          <w:sz w:val="28"/>
          <w:szCs w:val="28"/>
        </w:rPr>
        <w:t>Genomförda utbildningar</w:t>
      </w:r>
    </w:p>
    <w:p w:rsidR="00BE179B" w:rsidRPr="003342A4" w:rsidRDefault="00BE179B" w:rsidP="003342A4">
      <w:pPr>
        <w:pStyle w:val="Default"/>
        <w:rPr>
          <w:rFonts w:ascii="Times New Roman" w:hAnsi="Times New Roman" w:cs="Times New Roman"/>
          <w:bCs/>
        </w:rPr>
      </w:pPr>
      <w:r w:rsidRPr="003342A4">
        <w:rPr>
          <w:rFonts w:ascii="Times New Roman" w:hAnsi="Times New Roman" w:cs="Times New Roman"/>
          <w:bCs/>
        </w:rPr>
        <w:t>Följande utbildningar e</w:t>
      </w:r>
      <w:r w:rsidR="000B42AE" w:rsidRPr="003342A4">
        <w:rPr>
          <w:rFonts w:ascii="Times New Roman" w:hAnsi="Times New Roman" w:cs="Times New Roman"/>
          <w:bCs/>
        </w:rPr>
        <w:t>nligt utbildningsplanen för 2017</w:t>
      </w:r>
      <w:r w:rsidR="003342A4">
        <w:rPr>
          <w:rFonts w:ascii="Times New Roman" w:hAnsi="Times New Roman" w:cs="Times New Roman"/>
          <w:bCs/>
        </w:rPr>
        <w:t xml:space="preserve"> genomfördes.</w:t>
      </w:r>
      <w:bookmarkStart w:id="0" w:name="_GoBack"/>
      <w:bookmarkEnd w:id="0"/>
    </w:p>
    <w:p w:rsidR="00777ED6" w:rsidRPr="003342A4" w:rsidRDefault="000B42AE" w:rsidP="003342A4">
      <w:pPr>
        <w:pStyle w:val="Rubrik1"/>
        <w:rPr>
          <w:sz w:val="28"/>
          <w:szCs w:val="28"/>
        </w:rPr>
      </w:pPr>
      <w:r w:rsidRPr="003342A4">
        <w:rPr>
          <w:sz w:val="28"/>
          <w:szCs w:val="28"/>
        </w:rPr>
        <w:t>Utbildning för stadsdelsnämndernas individutskott.</w:t>
      </w:r>
      <w:r w:rsidR="00777ED6" w:rsidRPr="003342A4">
        <w:rPr>
          <w:sz w:val="28"/>
          <w:szCs w:val="28"/>
        </w:rPr>
        <w:t xml:space="preserve"> </w:t>
      </w:r>
    </w:p>
    <w:p w:rsidR="000E1B33" w:rsidRDefault="00777ED6" w:rsidP="000E1B33">
      <w:pPr>
        <w:spacing w:after="0"/>
      </w:pPr>
      <w:r>
        <w:t>Tor</w:t>
      </w:r>
      <w:r w:rsidR="000E1B33">
        <w:t>sdag</w:t>
      </w:r>
      <w:r>
        <w:t xml:space="preserve"> 21 sep kl 09:00- 16:30</w:t>
      </w:r>
      <w:r w:rsidRPr="00777ED6">
        <w:t xml:space="preserve"> </w:t>
      </w:r>
      <w:r>
        <w:t>och mån</w:t>
      </w:r>
      <w:r w:rsidR="000E1B33">
        <w:t>dag</w:t>
      </w:r>
      <w:r>
        <w:t xml:space="preserve"> 2 okt kl 09:00- 16:30, </w:t>
      </w:r>
    </w:p>
    <w:p w:rsidR="00777ED6" w:rsidRDefault="00777ED6" w:rsidP="00777ED6">
      <w:r>
        <w:lastRenderedPageBreak/>
        <w:t>Burgårdens konferenscenter</w:t>
      </w:r>
      <w:r w:rsidR="000E1B33">
        <w:t>.</w:t>
      </w:r>
    </w:p>
    <w:p w:rsidR="00777ED6" w:rsidRPr="00007DCF" w:rsidRDefault="00777ED6" w:rsidP="00007DCF">
      <w:pPr>
        <w:pStyle w:val="Default"/>
        <w:spacing w:after="120"/>
        <w:rPr>
          <w:rFonts w:ascii="Times New Roman" w:hAnsi="Times New Roman" w:cs="Times New Roman"/>
          <w:bCs/>
        </w:rPr>
      </w:pPr>
      <w:r w:rsidRPr="00007DCF">
        <w:rPr>
          <w:rFonts w:ascii="Times New Roman" w:hAnsi="Times New Roman" w:cs="Times New Roman"/>
          <w:bCs/>
        </w:rPr>
        <w:t>Utbildning</w:t>
      </w:r>
      <w:r w:rsidR="00B4643F" w:rsidRPr="00007DCF">
        <w:rPr>
          <w:rFonts w:ascii="Times New Roman" w:hAnsi="Times New Roman" w:cs="Times New Roman"/>
          <w:bCs/>
        </w:rPr>
        <w:t>en var</w:t>
      </w:r>
      <w:r w:rsidRPr="00007DCF">
        <w:rPr>
          <w:rFonts w:ascii="Times New Roman" w:hAnsi="Times New Roman" w:cs="Times New Roman"/>
          <w:bCs/>
        </w:rPr>
        <w:t xml:space="preserve"> upplagd så att förmiddagen ägna</w:t>
      </w:r>
      <w:r w:rsidR="000E1B33" w:rsidRPr="00007DCF">
        <w:rPr>
          <w:rFonts w:ascii="Times New Roman" w:hAnsi="Times New Roman" w:cs="Times New Roman"/>
          <w:bCs/>
        </w:rPr>
        <w:t xml:space="preserve">des till grundläggande </w:t>
      </w:r>
      <w:proofErr w:type="gramStart"/>
      <w:r w:rsidR="000E1B33" w:rsidRPr="00007DCF">
        <w:rPr>
          <w:rFonts w:ascii="Times New Roman" w:hAnsi="Times New Roman" w:cs="Times New Roman"/>
          <w:bCs/>
        </w:rPr>
        <w:t>juridik ,</w:t>
      </w:r>
      <w:proofErr w:type="gramEnd"/>
      <w:r w:rsidR="000E1B33" w:rsidRPr="00007DCF">
        <w:rPr>
          <w:rFonts w:ascii="Times New Roman" w:hAnsi="Times New Roman" w:cs="Times New Roman"/>
          <w:bCs/>
        </w:rPr>
        <w:t xml:space="preserve"> en </w:t>
      </w:r>
      <w:r w:rsidRPr="00007DCF">
        <w:rPr>
          <w:rFonts w:ascii="Times New Roman" w:hAnsi="Times New Roman" w:cs="Times New Roman"/>
          <w:bCs/>
        </w:rPr>
        <w:t>repetition från utbildn</w:t>
      </w:r>
      <w:r w:rsidR="00BC75AA" w:rsidRPr="00007DCF">
        <w:rPr>
          <w:rFonts w:ascii="Times New Roman" w:hAnsi="Times New Roman" w:cs="Times New Roman"/>
          <w:bCs/>
        </w:rPr>
        <w:t>ingen 2015. Eftermiddagen bestod</w:t>
      </w:r>
      <w:r w:rsidRPr="00007DCF">
        <w:rPr>
          <w:rFonts w:ascii="Times New Roman" w:hAnsi="Times New Roman" w:cs="Times New Roman"/>
          <w:bCs/>
        </w:rPr>
        <w:t xml:space="preserve"> av sammanfattning av ny kommunallag och LVU, Individutskottets roll och inre arbete. Förutom tjänstepersoner och jurister från stadsledningskontoret </w:t>
      </w:r>
      <w:r w:rsidR="000E1B33" w:rsidRPr="00007DCF">
        <w:rPr>
          <w:rFonts w:ascii="Times New Roman" w:hAnsi="Times New Roman" w:cs="Times New Roman"/>
          <w:bCs/>
        </w:rPr>
        <w:t>var</w:t>
      </w:r>
      <w:r w:rsidRPr="00007DCF">
        <w:rPr>
          <w:rFonts w:ascii="Times New Roman" w:hAnsi="Times New Roman" w:cs="Times New Roman"/>
          <w:bCs/>
        </w:rPr>
        <w:t xml:space="preserve"> </w:t>
      </w:r>
      <w:r w:rsidR="000E1B33" w:rsidRPr="00007DCF">
        <w:rPr>
          <w:rFonts w:ascii="Times New Roman" w:hAnsi="Times New Roman" w:cs="Times New Roman"/>
          <w:bCs/>
        </w:rPr>
        <w:t>en</w:t>
      </w:r>
      <w:r w:rsidRPr="00007DCF">
        <w:rPr>
          <w:rFonts w:ascii="Times New Roman" w:hAnsi="Times New Roman" w:cs="Times New Roman"/>
          <w:bCs/>
        </w:rPr>
        <w:t xml:space="preserve"> socialsekreterare</w:t>
      </w:r>
      <w:r w:rsidR="000E1B33" w:rsidRPr="00007DCF">
        <w:rPr>
          <w:rFonts w:ascii="Times New Roman" w:hAnsi="Times New Roman" w:cs="Times New Roman"/>
          <w:bCs/>
        </w:rPr>
        <w:t xml:space="preserve"> samt en ordförande</w:t>
      </w:r>
      <w:r w:rsidRPr="00007DCF">
        <w:rPr>
          <w:rFonts w:ascii="Times New Roman" w:hAnsi="Times New Roman" w:cs="Times New Roman"/>
          <w:bCs/>
        </w:rPr>
        <w:t xml:space="preserve"> </w:t>
      </w:r>
      <w:r w:rsidR="000E1B33" w:rsidRPr="00007DCF">
        <w:rPr>
          <w:rFonts w:ascii="Times New Roman" w:hAnsi="Times New Roman" w:cs="Times New Roman"/>
          <w:bCs/>
        </w:rPr>
        <w:t xml:space="preserve">inbjuden </w:t>
      </w:r>
      <w:r w:rsidRPr="00007DCF">
        <w:rPr>
          <w:rFonts w:ascii="Times New Roman" w:hAnsi="Times New Roman" w:cs="Times New Roman"/>
          <w:bCs/>
        </w:rPr>
        <w:t xml:space="preserve">för att belysa samarbetet mellan politiker och tjänstemän i myndighetsutövningen. </w:t>
      </w:r>
    </w:p>
    <w:p w:rsidR="00777ED6" w:rsidRPr="00007DCF" w:rsidRDefault="00777ED6" w:rsidP="00007DCF">
      <w:pPr>
        <w:pStyle w:val="Default"/>
        <w:spacing w:after="120"/>
        <w:rPr>
          <w:rFonts w:ascii="Times New Roman" w:hAnsi="Times New Roman" w:cs="Times New Roman"/>
          <w:bCs/>
        </w:rPr>
      </w:pPr>
      <w:r w:rsidRPr="00007DCF">
        <w:rPr>
          <w:rFonts w:ascii="Times New Roman" w:hAnsi="Times New Roman" w:cs="Times New Roman"/>
          <w:bCs/>
        </w:rPr>
        <w:t xml:space="preserve">Det fanns möjlighet att delta förmiddag eller eftermiddag om man inte </w:t>
      </w:r>
      <w:r w:rsidR="000E1B33" w:rsidRPr="00007DCF">
        <w:rPr>
          <w:rFonts w:ascii="Times New Roman" w:hAnsi="Times New Roman" w:cs="Times New Roman"/>
          <w:bCs/>
        </w:rPr>
        <w:t>hade möjlighet att</w:t>
      </w:r>
      <w:r w:rsidRPr="00007DCF">
        <w:rPr>
          <w:rFonts w:ascii="Times New Roman" w:hAnsi="Times New Roman" w:cs="Times New Roman"/>
          <w:bCs/>
        </w:rPr>
        <w:t xml:space="preserve"> delta hela dagen.</w:t>
      </w:r>
    </w:p>
    <w:p w:rsidR="000B42AE" w:rsidRPr="00007DCF" w:rsidRDefault="00777ED6" w:rsidP="00007DCF">
      <w:pPr>
        <w:pStyle w:val="Default"/>
        <w:rPr>
          <w:rFonts w:ascii="Times New Roman" w:hAnsi="Times New Roman" w:cs="Times New Roman"/>
          <w:bCs/>
        </w:rPr>
      </w:pPr>
      <w:r w:rsidRPr="00007DCF">
        <w:rPr>
          <w:rFonts w:ascii="Times New Roman" w:hAnsi="Times New Roman" w:cs="Times New Roman"/>
          <w:bCs/>
        </w:rPr>
        <w:t xml:space="preserve">Utbildningen </w:t>
      </w:r>
      <w:r w:rsidR="000E1B33" w:rsidRPr="00007DCF">
        <w:rPr>
          <w:rFonts w:ascii="Times New Roman" w:hAnsi="Times New Roman" w:cs="Times New Roman"/>
          <w:bCs/>
        </w:rPr>
        <w:t xml:space="preserve">fick </w:t>
      </w:r>
      <w:r w:rsidRPr="00007DCF">
        <w:rPr>
          <w:rFonts w:ascii="Times New Roman" w:hAnsi="Times New Roman" w:cs="Times New Roman"/>
          <w:bCs/>
        </w:rPr>
        <w:t xml:space="preserve">ett övervägande bra betyg </w:t>
      </w:r>
      <w:r w:rsidR="000E1B33" w:rsidRPr="00007DCF">
        <w:rPr>
          <w:rFonts w:ascii="Times New Roman" w:hAnsi="Times New Roman" w:cs="Times New Roman"/>
          <w:bCs/>
        </w:rPr>
        <w:t xml:space="preserve">av deltagarna </w:t>
      </w:r>
      <w:r w:rsidRPr="00007DCF">
        <w:rPr>
          <w:rFonts w:ascii="Times New Roman" w:hAnsi="Times New Roman" w:cs="Times New Roman"/>
          <w:bCs/>
        </w:rPr>
        <w:t>med ett snitt av 8,7 % av 10 möjliga</w:t>
      </w:r>
      <w:r w:rsidR="000E1B33" w:rsidRPr="00007DCF">
        <w:rPr>
          <w:rFonts w:ascii="Times New Roman" w:hAnsi="Times New Roman" w:cs="Times New Roman"/>
          <w:bCs/>
        </w:rPr>
        <w:t>.</w:t>
      </w:r>
    </w:p>
    <w:p w:rsidR="00BE179B" w:rsidRPr="003342A4" w:rsidRDefault="000B42AE" w:rsidP="003342A4">
      <w:pPr>
        <w:pStyle w:val="Rubrik1"/>
        <w:rPr>
          <w:sz w:val="28"/>
          <w:szCs w:val="28"/>
        </w:rPr>
      </w:pPr>
      <w:r w:rsidRPr="003342A4">
        <w:rPr>
          <w:sz w:val="28"/>
          <w:szCs w:val="28"/>
        </w:rPr>
        <w:t xml:space="preserve">Genomförda utbildningar i Göteborgs Stadshus AB:s regi </w:t>
      </w:r>
    </w:p>
    <w:p w:rsidR="00BE179B" w:rsidRPr="00007DCF" w:rsidRDefault="000B42AE" w:rsidP="00007DCF">
      <w:pPr>
        <w:pStyle w:val="Default"/>
        <w:spacing w:after="120"/>
        <w:rPr>
          <w:rFonts w:ascii="Times New Roman" w:hAnsi="Times New Roman" w:cs="Times New Roman"/>
          <w:bCs/>
        </w:rPr>
      </w:pPr>
      <w:proofErr w:type="spellStart"/>
      <w:r w:rsidRPr="00007DCF">
        <w:rPr>
          <w:rFonts w:ascii="Times New Roman" w:hAnsi="Times New Roman" w:cs="Times New Roman"/>
          <w:bCs/>
        </w:rPr>
        <w:t>StyrelseAkademien</w:t>
      </w:r>
      <w:proofErr w:type="spellEnd"/>
      <w:r w:rsidRPr="00007DCF">
        <w:rPr>
          <w:rFonts w:ascii="Times New Roman" w:hAnsi="Times New Roman" w:cs="Times New Roman"/>
          <w:bCs/>
        </w:rPr>
        <w:t xml:space="preserve"> genomförde under våren 2018 en fördjupad styrelseutbildning för ordförande och presidier i stadens bolag i frågor som avser ägarstyrning och bolagsstyrning.</w:t>
      </w:r>
    </w:p>
    <w:p w:rsidR="000E1B33" w:rsidRPr="003342A4" w:rsidRDefault="000E1B33" w:rsidP="003342A4">
      <w:pPr>
        <w:pStyle w:val="Rubrik1"/>
        <w:rPr>
          <w:sz w:val="28"/>
          <w:szCs w:val="28"/>
        </w:rPr>
      </w:pPr>
      <w:r w:rsidRPr="003342A4">
        <w:rPr>
          <w:sz w:val="28"/>
          <w:szCs w:val="28"/>
        </w:rPr>
        <w:t>Stiftelseutbildning</w:t>
      </w:r>
    </w:p>
    <w:p w:rsidR="000E1B33" w:rsidRDefault="000E1B33" w:rsidP="003342A4">
      <w:pPr>
        <w:spacing w:after="0"/>
        <w:rPr>
          <w:bCs/>
        </w:rPr>
      </w:pPr>
      <w:r>
        <w:rPr>
          <w:bCs/>
        </w:rPr>
        <w:t>Tisdagen den 4 april 2018, Stadsbiblioteket.</w:t>
      </w:r>
    </w:p>
    <w:p w:rsidR="000E1B33" w:rsidRPr="005F4B08" w:rsidRDefault="000E1B33" w:rsidP="00BE179B">
      <w:pPr>
        <w:rPr>
          <w:bCs/>
        </w:rPr>
      </w:pPr>
      <w:r>
        <w:rPr>
          <w:bCs/>
        </w:rPr>
        <w:t>Stiftelseinformation till ledamöter i stadens anknutna stiftelser.</w:t>
      </w:r>
    </w:p>
    <w:p w:rsidR="00BE179B" w:rsidRPr="003342A4" w:rsidRDefault="00BE179B" w:rsidP="003342A4">
      <w:pPr>
        <w:pStyle w:val="Rubrik1"/>
        <w:rPr>
          <w:sz w:val="28"/>
          <w:szCs w:val="28"/>
        </w:rPr>
      </w:pPr>
      <w:r w:rsidRPr="003342A4">
        <w:rPr>
          <w:sz w:val="28"/>
          <w:szCs w:val="28"/>
        </w:rPr>
        <w:t>Styrgruppen för politikerutbildning</w:t>
      </w:r>
    </w:p>
    <w:p w:rsidR="00BE179B" w:rsidRPr="004230E0" w:rsidRDefault="00BE179B" w:rsidP="00BE179B">
      <w:r w:rsidRPr="004230E0">
        <w:t xml:space="preserve">Rapporten </w:t>
      </w:r>
      <w:r w:rsidR="00B04FA1">
        <w:t>godkändes vid sammanträdet 2018-02-23</w:t>
      </w:r>
    </w:p>
    <w:p w:rsidR="00007DCF" w:rsidRDefault="00007DCF" w:rsidP="00B04FA1">
      <w:pPr>
        <w:spacing w:after="0"/>
      </w:pPr>
    </w:p>
    <w:p w:rsidR="00BE179B" w:rsidRPr="004230E0" w:rsidRDefault="00BE179B" w:rsidP="00B04FA1">
      <w:pPr>
        <w:spacing w:after="0"/>
      </w:pPr>
      <w:r w:rsidRPr="004230E0">
        <w:t xml:space="preserve">Ingrid Andreae (S) </w:t>
      </w:r>
    </w:p>
    <w:p w:rsidR="00BE179B" w:rsidRDefault="00BE179B" w:rsidP="00BE179B">
      <w:r w:rsidRPr="004230E0">
        <w:t>Ordförande</w:t>
      </w:r>
    </w:p>
    <w:p w:rsidR="00007DCF" w:rsidRPr="00EC49C1" w:rsidRDefault="00007DCF" w:rsidP="00BE179B"/>
    <w:p w:rsidR="00007DCF" w:rsidRDefault="00BE179B" w:rsidP="000E1B33">
      <w:pPr>
        <w:tabs>
          <w:tab w:val="left" w:pos="2694"/>
          <w:tab w:val="left" w:pos="5387"/>
        </w:tabs>
      </w:pPr>
      <w:r w:rsidRPr="00EC49C1">
        <w:t>Terese Blomqvist (M)</w:t>
      </w:r>
      <w:r w:rsidRPr="00EC49C1">
        <w:tab/>
      </w:r>
      <w:r>
        <w:tab/>
        <w:t>Ulf Carlsson (MP)</w:t>
      </w:r>
    </w:p>
    <w:p w:rsidR="00BE179B" w:rsidRPr="00EC49C1" w:rsidRDefault="00BE179B" w:rsidP="000E1B33">
      <w:pPr>
        <w:tabs>
          <w:tab w:val="left" w:pos="2694"/>
          <w:tab w:val="left" w:pos="5387"/>
        </w:tabs>
      </w:pPr>
      <w:r w:rsidRPr="00EC49C1">
        <w:tab/>
      </w:r>
    </w:p>
    <w:p w:rsidR="00007DCF" w:rsidRDefault="00B04FA1" w:rsidP="000E1B33">
      <w:pPr>
        <w:tabs>
          <w:tab w:val="left" w:pos="2694"/>
          <w:tab w:val="left" w:pos="5387"/>
        </w:tabs>
      </w:pPr>
      <w:r>
        <w:t xml:space="preserve">Jessica Schedvin </w:t>
      </w:r>
      <w:r w:rsidR="00BE179B" w:rsidRPr="00EC49C1">
        <w:t>(KD)</w:t>
      </w:r>
      <w:r w:rsidR="00BE179B" w:rsidRPr="00EC49C1">
        <w:tab/>
      </w:r>
      <w:r>
        <w:tab/>
      </w:r>
      <w:r w:rsidR="00BE179B">
        <w:t>Charlotte Darvik (L)</w:t>
      </w:r>
    </w:p>
    <w:p w:rsidR="00BE179B" w:rsidRDefault="00BE179B" w:rsidP="000E1B33">
      <w:pPr>
        <w:tabs>
          <w:tab w:val="left" w:pos="2694"/>
          <w:tab w:val="left" w:pos="5387"/>
        </w:tabs>
      </w:pPr>
      <w:r w:rsidRPr="00EC49C1">
        <w:tab/>
      </w:r>
    </w:p>
    <w:p w:rsidR="00BE179B" w:rsidRPr="00531C74" w:rsidRDefault="00BE179B" w:rsidP="00BE179B">
      <w:r>
        <w:t>Marie Brynolfsson (V)</w:t>
      </w:r>
    </w:p>
    <w:p w:rsidR="00C61C95" w:rsidRPr="00C61C95" w:rsidRDefault="00C61C95" w:rsidP="00BE179B">
      <w:pPr>
        <w:pStyle w:val="Rubrik1"/>
      </w:pPr>
    </w:p>
    <w:sectPr w:rsidR="00C61C95" w:rsidRPr="00C61C95" w:rsidSect="00CC3F44">
      <w:headerReference w:type="default" r:id="rId12"/>
      <w:type w:val="continuous"/>
      <w:pgSz w:w="11907" w:h="16840" w:code="9"/>
      <w:pgMar w:top="1491" w:right="1985" w:bottom="1418" w:left="1418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D4" w:rsidRDefault="00BF63D4">
      <w:r>
        <w:separator/>
      </w:r>
    </w:p>
    <w:p w:rsidR="00BF63D4" w:rsidRDefault="00BF63D4"/>
  </w:endnote>
  <w:endnote w:type="continuationSeparator" w:id="0">
    <w:p w:rsidR="00BF63D4" w:rsidRDefault="00BF63D4">
      <w:r>
        <w:continuationSeparator/>
      </w:r>
    </w:p>
    <w:p w:rsidR="00BF63D4" w:rsidRDefault="00BF6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Layout w:type="fixed"/>
      <w:tblLook w:val="01E0" w:firstRow="1" w:lastRow="1" w:firstColumn="1" w:lastColumn="1" w:noHBand="0" w:noVBand="0"/>
    </w:tblPr>
    <w:tblGrid>
      <w:gridCol w:w="6"/>
      <w:gridCol w:w="2109"/>
      <w:gridCol w:w="1152"/>
      <w:gridCol w:w="2848"/>
      <w:gridCol w:w="1164"/>
      <w:gridCol w:w="943"/>
    </w:tblGrid>
    <w:tr w:rsidR="00883537" w:rsidRPr="00883537" w:rsidTr="00CC3F44">
      <w:trPr>
        <w:trHeight w:val="698"/>
      </w:trPr>
      <w:tc>
        <w:tcPr>
          <w:tcW w:w="2115" w:type="dxa"/>
          <w:gridSpan w:val="2"/>
          <w:tcMar>
            <w:left w:w="0" w:type="dxa"/>
            <w:right w:w="0" w:type="dxa"/>
          </w:tcMar>
        </w:tcPr>
        <w:p w:rsidR="00883537" w:rsidRPr="00883537" w:rsidRDefault="00883537" w:rsidP="007575C7">
          <w:pPr>
            <w:pStyle w:val="Sidfot"/>
            <w:rPr>
              <w:sz w:val="16"/>
              <w:szCs w:val="16"/>
            </w:rPr>
          </w:pPr>
        </w:p>
      </w:tc>
      <w:tc>
        <w:tcPr>
          <w:tcW w:w="4000" w:type="dxa"/>
          <w:gridSpan w:val="2"/>
          <w:tcMar>
            <w:left w:w="0" w:type="dxa"/>
            <w:right w:w="0" w:type="dxa"/>
          </w:tcMar>
        </w:tcPr>
        <w:p w:rsidR="00883537" w:rsidRPr="00883537" w:rsidRDefault="00883537" w:rsidP="007575C7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2107" w:type="dxa"/>
          <w:gridSpan w:val="2"/>
          <w:tcMar>
            <w:left w:w="0" w:type="dxa"/>
            <w:right w:w="0" w:type="dxa"/>
          </w:tcMar>
        </w:tcPr>
        <w:p w:rsidR="00883537" w:rsidRPr="00883537" w:rsidRDefault="00883537" w:rsidP="00322F23">
          <w:pPr>
            <w:pStyle w:val="Sidfot"/>
            <w:rPr>
              <w:rFonts w:cs="Arial"/>
              <w:sz w:val="16"/>
              <w:szCs w:val="16"/>
            </w:rPr>
          </w:pPr>
        </w:p>
      </w:tc>
    </w:tr>
    <w:tr w:rsidR="00CC3F44" w:rsidRPr="00883537" w:rsidTr="00CC3F44">
      <w:trPr>
        <w:gridBefore w:val="1"/>
        <w:gridAfter w:val="1"/>
        <w:wBefore w:w="6" w:type="dxa"/>
        <w:wAfter w:w="943" w:type="dxa"/>
        <w:trHeight w:val="698"/>
      </w:trPr>
      <w:tc>
        <w:tcPr>
          <w:tcW w:w="3261" w:type="dxa"/>
          <w:gridSpan w:val="2"/>
          <w:tcMar>
            <w:left w:w="0" w:type="dxa"/>
            <w:right w:w="0" w:type="dxa"/>
          </w:tcMar>
        </w:tcPr>
        <w:p w:rsidR="00CC3F44" w:rsidRPr="007575C7" w:rsidRDefault="00CC3F44" w:rsidP="00CC3F44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:rsidR="00CC3F44" w:rsidRPr="007575C7" w:rsidRDefault="00CC3F44" w:rsidP="00CC3F44">
          <w:pPr>
            <w:pStyle w:val="Sidfot"/>
          </w:pPr>
          <w:r>
            <w:t>Besöksadress: Köpmansgatan 20</w:t>
          </w:r>
        </w:p>
        <w:p w:rsidR="00CC3F44" w:rsidRPr="00883537" w:rsidRDefault="00CC3F44" w:rsidP="00CC3F44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Pr="00CF05F4">
            <w:t xml:space="preserve"> Göteborg</w:t>
          </w:r>
        </w:p>
      </w:tc>
      <w:tc>
        <w:tcPr>
          <w:tcW w:w="4012" w:type="dxa"/>
          <w:gridSpan w:val="2"/>
          <w:tcMar>
            <w:left w:w="0" w:type="dxa"/>
            <w:right w:w="0" w:type="dxa"/>
          </w:tcMar>
        </w:tcPr>
        <w:p w:rsidR="00CC3F44" w:rsidRPr="00883537" w:rsidRDefault="00CC3F44" w:rsidP="00CC3F44">
          <w:pPr>
            <w:pStyle w:val="Sidfot"/>
          </w:pPr>
        </w:p>
        <w:p w:rsidR="00CC3F44" w:rsidRPr="005178A6" w:rsidRDefault="00CC3F44" w:rsidP="00CC3F44">
          <w:pPr>
            <w:pStyle w:val="Sidfot"/>
          </w:pPr>
          <w:r>
            <w:t>stadsledningskontoret@stadshuset</w:t>
          </w:r>
          <w:r w:rsidRPr="005178A6">
            <w:t>.goteborg.se</w:t>
          </w:r>
        </w:p>
        <w:p w:rsidR="00CC3F44" w:rsidRPr="00883537" w:rsidRDefault="00CC3F44" w:rsidP="00CC3F44">
          <w:pPr>
            <w:pStyle w:val="Sidfot"/>
          </w:pPr>
          <w:r w:rsidRPr="005178A6">
            <w:t>www.goteborg.se</w:t>
          </w:r>
        </w:p>
      </w:tc>
    </w:tr>
  </w:tbl>
  <w:p w:rsidR="00AE2654" w:rsidRPr="006B3F60" w:rsidRDefault="00C61C95" w:rsidP="00883537">
    <w:pPr>
      <w:pStyle w:val="Sidfot"/>
      <w:ind w:left="-1134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37E1D9" id="Rak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GBr&#10;yPf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6" w:type="dxa"/>
      <w:tblLayout w:type="fixed"/>
      <w:tblLook w:val="01E0" w:firstRow="1" w:lastRow="1" w:firstColumn="1" w:lastColumn="1" w:noHBand="0" w:noVBand="0"/>
    </w:tblPr>
    <w:tblGrid>
      <w:gridCol w:w="3261"/>
      <w:gridCol w:w="4012"/>
      <w:gridCol w:w="2083"/>
    </w:tblGrid>
    <w:tr w:rsidR="00883537" w:rsidRPr="00883537" w:rsidTr="002D606F">
      <w:trPr>
        <w:trHeight w:val="698"/>
      </w:trPr>
      <w:tc>
        <w:tcPr>
          <w:tcW w:w="3261" w:type="dxa"/>
          <w:tcMar>
            <w:left w:w="0" w:type="dxa"/>
            <w:right w:w="0" w:type="dxa"/>
          </w:tcMar>
        </w:tcPr>
        <w:p w:rsidR="00883537" w:rsidRPr="007575C7" w:rsidRDefault="00C61C95" w:rsidP="007575C7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:rsidR="00883537" w:rsidRPr="007575C7" w:rsidRDefault="00322F23" w:rsidP="007575C7">
          <w:pPr>
            <w:pStyle w:val="Sidfot"/>
          </w:pPr>
          <w:r>
            <w:t>Besöksadress</w:t>
          </w:r>
          <w:r w:rsidR="00C61C95">
            <w:t>: Köpmansgatan 20</w:t>
          </w:r>
        </w:p>
        <w:p w:rsidR="00883537" w:rsidRPr="00883537" w:rsidRDefault="00C61C95" w:rsidP="007575C7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="00883537" w:rsidRPr="00CF05F4">
            <w:t xml:space="preserve"> Göteborg</w:t>
          </w:r>
        </w:p>
      </w:tc>
      <w:tc>
        <w:tcPr>
          <w:tcW w:w="4012" w:type="dxa"/>
          <w:tcMar>
            <w:left w:w="0" w:type="dxa"/>
            <w:right w:w="0" w:type="dxa"/>
          </w:tcMar>
        </w:tcPr>
        <w:p w:rsidR="00883537" w:rsidRPr="00883537" w:rsidRDefault="00883537" w:rsidP="007575C7">
          <w:pPr>
            <w:pStyle w:val="Sidfot"/>
          </w:pPr>
        </w:p>
        <w:p w:rsidR="00883537" w:rsidRPr="005178A6" w:rsidRDefault="00C61C95" w:rsidP="007575C7">
          <w:pPr>
            <w:pStyle w:val="Sidfot"/>
          </w:pPr>
          <w:r>
            <w:t>stadsledningskontoret</w:t>
          </w:r>
          <w:r w:rsidR="00322F23">
            <w:t>@</w:t>
          </w:r>
          <w:r>
            <w:t>stadshuset</w:t>
          </w:r>
          <w:r w:rsidR="00883537" w:rsidRPr="005178A6">
            <w:t>.goteborg.se</w:t>
          </w:r>
        </w:p>
        <w:p w:rsidR="00883537" w:rsidRPr="00883537" w:rsidRDefault="00883537" w:rsidP="007575C7">
          <w:pPr>
            <w:pStyle w:val="Sidfot"/>
          </w:pPr>
          <w:r w:rsidRPr="005178A6">
            <w:t>www.goteborg.se</w:t>
          </w:r>
        </w:p>
      </w:tc>
      <w:tc>
        <w:tcPr>
          <w:tcW w:w="2083" w:type="dxa"/>
          <w:tcMar>
            <w:left w:w="0" w:type="dxa"/>
            <w:right w:w="0" w:type="dxa"/>
          </w:tcMar>
        </w:tcPr>
        <w:p w:rsidR="00883537" w:rsidRPr="00CF05F4" w:rsidRDefault="00883537" w:rsidP="007575C7">
          <w:pPr>
            <w:pStyle w:val="Sidfot"/>
            <w:rPr>
              <w:szCs w:val="18"/>
            </w:rPr>
          </w:pPr>
        </w:p>
        <w:p w:rsidR="00883537" w:rsidRPr="00883537" w:rsidRDefault="00883537" w:rsidP="00322F23">
          <w:pPr>
            <w:pStyle w:val="Sidfot"/>
          </w:pPr>
          <w:r w:rsidRPr="00CF05F4">
            <w:br/>
          </w:r>
        </w:p>
      </w:tc>
    </w:tr>
  </w:tbl>
  <w:p w:rsidR="00AE2654" w:rsidRPr="006B3F60" w:rsidRDefault="00C61C95" w:rsidP="00883537">
    <w:pPr>
      <w:pStyle w:val="Sidfo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F9292E" id="Rak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Jn3&#10;zWr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D4" w:rsidRDefault="00BF63D4">
      <w:r>
        <w:separator/>
      </w:r>
    </w:p>
    <w:p w:rsidR="00BF63D4" w:rsidRDefault="00BF63D4"/>
  </w:footnote>
  <w:footnote w:type="continuationSeparator" w:id="0">
    <w:p w:rsidR="00BF63D4" w:rsidRDefault="00BF63D4">
      <w:r>
        <w:continuationSeparator/>
      </w:r>
    </w:p>
    <w:p w:rsidR="00BF63D4" w:rsidRDefault="00BF6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54" w:rsidRPr="0047097F" w:rsidRDefault="00AE2654" w:rsidP="00C103C6">
    <w:pPr>
      <w:pStyle w:val="Sidhuvud"/>
    </w:pPr>
    <w:r w:rsidRPr="0047097F">
      <w:rPr>
        <w:rStyle w:val="Sidnummer"/>
        <w:sz w:val="20"/>
        <w:szCs w:val="20"/>
      </w:rPr>
      <w:tab/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PAGE </w:instrText>
    </w:r>
    <w:r w:rsidR="00F05C11" w:rsidRPr="0047097F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(</w:t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NUMPAGES </w:instrText>
    </w:r>
    <w:r w:rsidR="00F05C11" w:rsidRPr="0047097F">
      <w:rPr>
        <w:rStyle w:val="Sidnummer"/>
        <w:sz w:val="20"/>
        <w:szCs w:val="20"/>
      </w:rPr>
      <w:fldChar w:fldCharType="separate"/>
    </w:r>
    <w:r w:rsidR="00E96317"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537" w:rsidRDefault="00C61C95" w:rsidP="00C23294">
    <w:pPr>
      <w:spacing w:after="0" w:line="240" w:lineRule="auto"/>
    </w:pPr>
    <w:r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1242059</wp:posOffset>
              </wp:positionV>
              <wp:extent cx="5939790" cy="0"/>
              <wp:effectExtent l="0" t="0" r="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3E7DD" id="Rak 5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97.8pt" to="538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1A3662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400" cy="568800"/>
          <wp:effectExtent l="0" t="0" r="8255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EA" w:rsidRPr="00E26874" w:rsidRDefault="00334AEA" w:rsidP="00C103C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54" w:rsidRPr="00C103C6" w:rsidRDefault="00AE2654" w:rsidP="00C10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EFD"/>
    <w:multiLevelType w:val="hybridMultilevel"/>
    <w:tmpl w:val="59022374"/>
    <w:lvl w:ilvl="0" w:tplc="7C44D00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501"/>
    <w:multiLevelType w:val="hybridMultilevel"/>
    <w:tmpl w:val="5B24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F34"/>
    <w:multiLevelType w:val="hybridMultilevel"/>
    <w:tmpl w:val="34B2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1455"/>
    <w:multiLevelType w:val="hybridMultilevel"/>
    <w:tmpl w:val="53100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45B97"/>
    <w:multiLevelType w:val="hybridMultilevel"/>
    <w:tmpl w:val="0C28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572"/>
    <w:multiLevelType w:val="hybridMultilevel"/>
    <w:tmpl w:val="5B7E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A0683"/>
    <w:multiLevelType w:val="hybridMultilevel"/>
    <w:tmpl w:val="E70A13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B3377"/>
    <w:multiLevelType w:val="hybridMultilevel"/>
    <w:tmpl w:val="1094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C37C9"/>
    <w:multiLevelType w:val="hybridMultilevel"/>
    <w:tmpl w:val="C002A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F63D4"/>
    <w:rsid w:val="00007DCF"/>
    <w:rsid w:val="00013022"/>
    <w:rsid w:val="00016AB1"/>
    <w:rsid w:val="00021DA8"/>
    <w:rsid w:val="0002497E"/>
    <w:rsid w:val="00034A57"/>
    <w:rsid w:val="00042454"/>
    <w:rsid w:val="000563E9"/>
    <w:rsid w:val="000706DC"/>
    <w:rsid w:val="00072D35"/>
    <w:rsid w:val="0007689C"/>
    <w:rsid w:val="00077CE8"/>
    <w:rsid w:val="000833D0"/>
    <w:rsid w:val="00091359"/>
    <w:rsid w:val="0009206D"/>
    <w:rsid w:val="000A4D87"/>
    <w:rsid w:val="000A7A90"/>
    <w:rsid w:val="000B42AE"/>
    <w:rsid w:val="000D2E1B"/>
    <w:rsid w:val="000D2F6D"/>
    <w:rsid w:val="000E1B33"/>
    <w:rsid w:val="00105429"/>
    <w:rsid w:val="00120580"/>
    <w:rsid w:val="00126C49"/>
    <w:rsid w:val="001278BC"/>
    <w:rsid w:val="00133DA2"/>
    <w:rsid w:val="00136EB8"/>
    <w:rsid w:val="00150928"/>
    <w:rsid w:val="00154C90"/>
    <w:rsid w:val="0017281E"/>
    <w:rsid w:val="0017663D"/>
    <w:rsid w:val="00177CD7"/>
    <w:rsid w:val="00187F1A"/>
    <w:rsid w:val="001A3662"/>
    <w:rsid w:val="001F33D2"/>
    <w:rsid w:val="00201C1C"/>
    <w:rsid w:val="00214198"/>
    <w:rsid w:val="00216BA1"/>
    <w:rsid w:val="00233BCF"/>
    <w:rsid w:val="002410B7"/>
    <w:rsid w:val="00284B82"/>
    <w:rsid w:val="00285F31"/>
    <w:rsid w:val="00287630"/>
    <w:rsid w:val="002B6C18"/>
    <w:rsid w:val="002B746B"/>
    <w:rsid w:val="002D4B13"/>
    <w:rsid w:val="002D606F"/>
    <w:rsid w:val="002E1013"/>
    <w:rsid w:val="002F4BB5"/>
    <w:rsid w:val="003149BE"/>
    <w:rsid w:val="00322F23"/>
    <w:rsid w:val="003251C5"/>
    <w:rsid w:val="00333369"/>
    <w:rsid w:val="003342A4"/>
    <w:rsid w:val="00334AEA"/>
    <w:rsid w:val="00344A5D"/>
    <w:rsid w:val="003473DE"/>
    <w:rsid w:val="00351281"/>
    <w:rsid w:val="0037765F"/>
    <w:rsid w:val="003811D2"/>
    <w:rsid w:val="003A02AF"/>
    <w:rsid w:val="003B284B"/>
    <w:rsid w:val="003E3ACC"/>
    <w:rsid w:val="003E464E"/>
    <w:rsid w:val="003E5695"/>
    <w:rsid w:val="004011D6"/>
    <w:rsid w:val="00407729"/>
    <w:rsid w:val="00411A5D"/>
    <w:rsid w:val="00434740"/>
    <w:rsid w:val="0044337E"/>
    <w:rsid w:val="00447773"/>
    <w:rsid w:val="00461235"/>
    <w:rsid w:val="00462300"/>
    <w:rsid w:val="004665E7"/>
    <w:rsid w:val="0047097F"/>
    <w:rsid w:val="00470E7D"/>
    <w:rsid w:val="00492D3A"/>
    <w:rsid w:val="0049427A"/>
    <w:rsid w:val="004A501A"/>
    <w:rsid w:val="004A57D2"/>
    <w:rsid w:val="004B31C0"/>
    <w:rsid w:val="004C60C0"/>
    <w:rsid w:val="004E7CB7"/>
    <w:rsid w:val="004F711C"/>
    <w:rsid w:val="00513D9F"/>
    <w:rsid w:val="005178A6"/>
    <w:rsid w:val="005464BD"/>
    <w:rsid w:val="00546C6B"/>
    <w:rsid w:val="00560E6B"/>
    <w:rsid w:val="00564CA7"/>
    <w:rsid w:val="00571D68"/>
    <w:rsid w:val="00592DD0"/>
    <w:rsid w:val="00595CF7"/>
    <w:rsid w:val="005B533B"/>
    <w:rsid w:val="005D1FC1"/>
    <w:rsid w:val="005F0FAE"/>
    <w:rsid w:val="005F3EFD"/>
    <w:rsid w:val="005F4B08"/>
    <w:rsid w:val="0060239B"/>
    <w:rsid w:val="00611E9A"/>
    <w:rsid w:val="006373C5"/>
    <w:rsid w:val="00642106"/>
    <w:rsid w:val="00645573"/>
    <w:rsid w:val="00652AEB"/>
    <w:rsid w:val="0065369E"/>
    <w:rsid w:val="006745CF"/>
    <w:rsid w:val="006A416B"/>
    <w:rsid w:val="006A68E3"/>
    <w:rsid w:val="006B1882"/>
    <w:rsid w:val="006B3F60"/>
    <w:rsid w:val="006B560E"/>
    <w:rsid w:val="006B6796"/>
    <w:rsid w:val="006C0683"/>
    <w:rsid w:val="006D49B8"/>
    <w:rsid w:val="006E6005"/>
    <w:rsid w:val="006E7AEA"/>
    <w:rsid w:val="006F1E77"/>
    <w:rsid w:val="006F457E"/>
    <w:rsid w:val="007044B2"/>
    <w:rsid w:val="00704DEE"/>
    <w:rsid w:val="0072254C"/>
    <w:rsid w:val="00754490"/>
    <w:rsid w:val="00754972"/>
    <w:rsid w:val="007575C7"/>
    <w:rsid w:val="007633CA"/>
    <w:rsid w:val="0077197F"/>
    <w:rsid w:val="00777ED6"/>
    <w:rsid w:val="00781611"/>
    <w:rsid w:val="00797A28"/>
    <w:rsid w:val="007A1C2D"/>
    <w:rsid w:val="007B3B67"/>
    <w:rsid w:val="007C7B71"/>
    <w:rsid w:val="007D12A8"/>
    <w:rsid w:val="007D175F"/>
    <w:rsid w:val="007E3ACC"/>
    <w:rsid w:val="007E5F59"/>
    <w:rsid w:val="007E6A55"/>
    <w:rsid w:val="00804D49"/>
    <w:rsid w:val="00805EB4"/>
    <w:rsid w:val="0080698C"/>
    <w:rsid w:val="00815DF6"/>
    <w:rsid w:val="0081635A"/>
    <w:rsid w:val="0081645E"/>
    <w:rsid w:val="008210FD"/>
    <w:rsid w:val="00831D4B"/>
    <w:rsid w:val="008411B1"/>
    <w:rsid w:val="0084175C"/>
    <w:rsid w:val="008427D8"/>
    <w:rsid w:val="00855F2E"/>
    <w:rsid w:val="00857129"/>
    <w:rsid w:val="008609E3"/>
    <w:rsid w:val="00873FA4"/>
    <w:rsid w:val="008822B7"/>
    <w:rsid w:val="00883537"/>
    <w:rsid w:val="00884DA9"/>
    <w:rsid w:val="008A5144"/>
    <w:rsid w:val="008E1936"/>
    <w:rsid w:val="008E1BD4"/>
    <w:rsid w:val="008E3585"/>
    <w:rsid w:val="008F0DDF"/>
    <w:rsid w:val="00900BEF"/>
    <w:rsid w:val="00912496"/>
    <w:rsid w:val="0091296C"/>
    <w:rsid w:val="00917A29"/>
    <w:rsid w:val="00933D6A"/>
    <w:rsid w:val="00937696"/>
    <w:rsid w:val="00955C3D"/>
    <w:rsid w:val="00957DFB"/>
    <w:rsid w:val="009A5888"/>
    <w:rsid w:val="009D3EF5"/>
    <w:rsid w:val="009E02E6"/>
    <w:rsid w:val="009E4DB4"/>
    <w:rsid w:val="009F13E0"/>
    <w:rsid w:val="00A04A64"/>
    <w:rsid w:val="00A11791"/>
    <w:rsid w:val="00A14FB5"/>
    <w:rsid w:val="00A44160"/>
    <w:rsid w:val="00A52FF3"/>
    <w:rsid w:val="00A541D6"/>
    <w:rsid w:val="00A65157"/>
    <w:rsid w:val="00A80AA3"/>
    <w:rsid w:val="00A85591"/>
    <w:rsid w:val="00A86262"/>
    <w:rsid w:val="00A86CB8"/>
    <w:rsid w:val="00A8707C"/>
    <w:rsid w:val="00A871E5"/>
    <w:rsid w:val="00A87A16"/>
    <w:rsid w:val="00A96E56"/>
    <w:rsid w:val="00AA2497"/>
    <w:rsid w:val="00AB3AB0"/>
    <w:rsid w:val="00AB6D1C"/>
    <w:rsid w:val="00AD4183"/>
    <w:rsid w:val="00AD488E"/>
    <w:rsid w:val="00AE2654"/>
    <w:rsid w:val="00AE331C"/>
    <w:rsid w:val="00AF50BA"/>
    <w:rsid w:val="00AF5276"/>
    <w:rsid w:val="00AF6F70"/>
    <w:rsid w:val="00B04FA1"/>
    <w:rsid w:val="00B4643F"/>
    <w:rsid w:val="00B65AA3"/>
    <w:rsid w:val="00B8099E"/>
    <w:rsid w:val="00BA1294"/>
    <w:rsid w:val="00BA171B"/>
    <w:rsid w:val="00BC70F3"/>
    <w:rsid w:val="00BC75AA"/>
    <w:rsid w:val="00BD339D"/>
    <w:rsid w:val="00BE179B"/>
    <w:rsid w:val="00BF63D4"/>
    <w:rsid w:val="00C0346B"/>
    <w:rsid w:val="00C03A41"/>
    <w:rsid w:val="00C103C6"/>
    <w:rsid w:val="00C15096"/>
    <w:rsid w:val="00C23294"/>
    <w:rsid w:val="00C32F9C"/>
    <w:rsid w:val="00C330FE"/>
    <w:rsid w:val="00C50609"/>
    <w:rsid w:val="00C61C95"/>
    <w:rsid w:val="00C61D21"/>
    <w:rsid w:val="00C737E4"/>
    <w:rsid w:val="00C81812"/>
    <w:rsid w:val="00C8308C"/>
    <w:rsid w:val="00C845F2"/>
    <w:rsid w:val="00CA7316"/>
    <w:rsid w:val="00CB0DCD"/>
    <w:rsid w:val="00CB4CC9"/>
    <w:rsid w:val="00CC3F44"/>
    <w:rsid w:val="00CC575A"/>
    <w:rsid w:val="00CC5983"/>
    <w:rsid w:val="00CE3715"/>
    <w:rsid w:val="00CF05F4"/>
    <w:rsid w:val="00CF075D"/>
    <w:rsid w:val="00CF65A2"/>
    <w:rsid w:val="00D0163B"/>
    <w:rsid w:val="00D3574D"/>
    <w:rsid w:val="00D4778A"/>
    <w:rsid w:val="00D56A38"/>
    <w:rsid w:val="00D6268A"/>
    <w:rsid w:val="00D709E3"/>
    <w:rsid w:val="00DB6204"/>
    <w:rsid w:val="00DF01BB"/>
    <w:rsid w:val="00DF0745"/>
    <w:rsid w:val="00E00BCF"/>
    <w:rsid w:val="00E0236E"/>
    <w:rsid w:val="00E10623"/>
    <w:rsid w:val="00E155C9"/>
    <w:rsid w:val="00E200F4"/>
    <w:rsid w:val="00E24D58"/>
    <w:rsid w:val="00E26874"/>
    <w:rsid w:val="00E4692C"/>
    <w:rsid w:val="00E81189"/>
    <w:rsid w:val="00E8144B"/>
    <w:rsid w:val="00E81947"/>
    <w:rsid w:val="00E96317"/>
    <w:rsid w:val="00E97B53"/>
    <w:rsid w:val="00EA3B62"/>
    <w:rsid w:val="00EA6EDA"/>
    <w:rsid w:val="00EA7748"/>
    <w:rsid w:val="00EC0F28"/>
    <w:rsid w:val="00EC225B"/>
    <w:rsid w:val="00EC29C0"/>
    <w:rsid w:val="00ED205C"/>
    <w:rsid w:val="00ED6B3F"/>
    <w:rsid w:val="00EE3095"/>
    <w:rsid w:val="00EF51F5"/>
    <w:rsid w:val="00F0281C"/>
    <w:rsid w:val="00F05C11"/>
    <w:rsid w:val="00F142C8"/>
    <w:rsid w:val="00F15167"/>
    <w:rsid w:val="00F27017"/>
    <w:rsid w:val="00F33A13"/>
    <w:rsid w:val="00F35828"/>
    <w:rsid w:val="00F45E4C"/>
    <w:rsid w:val="00F461B5"/>
    <w:rsid w:val="00F6413B"/>
    <w:rsid w:val="00F64BE3"/>
    <w:rsid w:val="00F73B74"/>
    <w:rsid w:val="00FA0D00"/>
    <w:rsid w:val="00FA2A1B"/>
    <w:rsid w:val="00FA5474"/>
    <w:rsid w:val="00FB126D"/>
    <w:rsid w:val="00FB193F"/>
    <w:rsid w:val="00FE4705"/>
    <w:rsid w:val="00FE6F04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995552"/>
  <w15:docId w15:val="{418B0070-D224-4F1B-8B97-6B6FFF3B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A5D"/>
  </w:style>
  <w:style w:type="paragraph" w:styleId="Rubrik1">
    <w:name w:val="heading 1"/>
    <w:basedOn w:val="Normal"/>
    <w:next w:val="Normal"/>
    <w:link w:val="Rubrik1Char"/>
    <w:qFormat/>
    <w:rsid w:val="00645573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ascii="Arial" w:hAnsi="Arial" w:cs="Arial"/>
      <w:b/>
      <w:bCs/>
      <w:sz w:val="32"/>
      <w:szCs w:val="20"/>
    </w:rPr>
  </w:style>
  <w:style w:type="paragraph" w:styleId="Rubrik2">
    <w:name w:val="heading 2"/>
    <w:basedOn w:val="Normal"/>
    <w:next w:val="Normal"/>
    <w:qFormat/>
    <w:rsid w:val="00645573"/>
    <w:pPr>
      <w:keepNext/>
      <w:spacing w:before="240" w:after="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5573"/>
    <w:pPr>
      <w:keepNext/>
      <w:spacing w:before="240" w:after="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645573"/>
    <w:pPr>
      <w:keepNext/>
      <w:spacing w:before="240" w:after="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3C6"/>
    <w:pPr>
      <w:tabs>
        <w:tab w:val="center" w:pos="4678"/>
        <w:tab w:val="right" w:pos="8222"/>
      </w:tabs>
      <w:spacing w:after="0" w:line="240" w:lineRule="auto"/>
      <w:ind w:left="-1134" w:right="-1135"/>
    </w:pPr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575C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table" w:customStyle="1" w:styleId="Tabellrutnt1">
    <w:name w:val="Tabellrutnät1"/>
    <w:basedOn w:val="Normaltabell"/>
    <w:next w:val="Tabellrutnt"/>
    <w:rsid w:val="00334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unhideWhenUsed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unhideWhenUsed/>
    <w:rsid w:val="00C61D21"/>
  </w:style>
  <w:style w:type="paragraph" w:styleId="Innehll3">
    <w:name w:val="toc 3"/>
    <w:basedOn w:val="Normal"/>
    <w:next w:val="Normal"/>
    <w:autoRedefine/>
    <w:unhideWhenUsed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FE6F04"/>
    <w:pPr>
      <w:numPr>
        <w:numId w:val="1"/>
      </w:numPr>
      <w:spacing w:after="12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1"/>
    <w:qFormat/>
    <w:rsid w:val="00FE6F04"/>
    <w:pPr>
      <w:numPr>
        <w:numId w:val="14"/>
      </w:numPr>
      <w:spacing w:after="120"/>
      <w:ind w:left="714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notstext">
    <w:name w:val="endnote text"/>
    <w:basedOn w:val="Normal"/>
    <w:semiHidden/>
    <w:rsid w:val="002410B7"/>
    <w:rPr>
      <w:sz w:val="20"/>
      <w:szCs w:val="20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45573"/>
    <w:rPr>
      <w:rFonts w:ascii="Arial" w:hAnsi="Arial" w:cs="Arial"/>
      <w:b/>
      <w:bCs/>
      <w:sz w:val="32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103C6"/>
    <w:rPr>
      <w:rFonts w:asciiTheme="majorHAnsi" w:eastAsiaTheme="minorEastAsia" w:hAnsiTheme="maj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EC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7575C7"/>
    <w:rPr>
      <w:rFonts w:ascii="Arial" w:hAnsi="Arial"/>
      <w:sz w:val="18"/>
    </w:rPr>
  </w:style>
  <w:style w:type="paragraph" w:styleId="Liststycke">
    <w:name w:val="List Paragraph"/>
    <w:basedOn w:val="Normal"/>
    <w:uiPriority w:val="34"/>
    <w:rsid w:val="00BD339D"/>
    <w:pPr>
      <w:spacing w:after="120"/>
      <w:ind w:left="720"/>
    </w:pPr>
  </w:style>
  <w:style w:type="paragraph" w:styleId="Citat">
    <w:name w:val="Quote"/>
    <w:basedOn w:val="Normal"/>
    <w:next w:val="Normal"/>
    <w:link w:val="CitatChar"/>
    <w:uiPriority w:val="29"/>
    <w:qFormat/>
    <w:rsid w:val="00BD339D"/>
    <w:pPr>
      <w:spacing w:before="200" w:after="160"/>
      <w:ind w:left="864" w:right="864"/>
    </w:pPr>
    <w:rPr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D339D"/>
    <w:rPr>
      <w:iCs/>
      <w:color w:val="404040" w:themeColor="text1" w:themeTint="BF"/>
      <w:sz w:val="22"/>
      <w:szCs w:val="22"/>
    </w:rPr>
  </w:style>
  <w:style w:type="paragraph" w:customStyle="1" w:styleId="Adress">
    <w:name w:val="Adress"/>
    <w:basedOn w:val="Normal"/>
    <w:rsid w:val="00FE6F04"/>
    <w:pPr>
      <w:tabs>
        <w:tab w:val="center" w:pos="4320"/>
        <w:tab w:val="left" w:pos="6237"/>
        <w:tab w:val="right" w:pos="8640"/>
      </w:tabs>
      <w:spacing w:after="0" w:line="240" w:lineRule="auto"/>
    </w:pPr>
    <w:rPr>
      <w:rFonts w:ascii="Arial" w:hAnsi="Arial" w:cs="Arial"/>
      <w:sz w:val="22"/>
      <w:szCs w:val="22"/>
    </w:rPr>
  </w:style>
  <w:style w:type="paragraph" w:styleId="Datum">
    <w:name w:val="Date"/>
    <w:basedOn w:val="Normal"/>
    <w:next w:val="Normal"/>
    <w:link w:val="DatumChar"/>
    <w:semiHidden/>
    <w:unhideWhenUsed/>
    <w:rsid w:val="00FE6F04"/>
  </w:style>
  <w:style w:type="character" w:customStyle="1" w:styleId="DatumChar">
    <w:name w:val="Datum Char"/>
    <w:basedOn w:val="Standardstycketeckensnitt"/>
    <w:link w:val="Datum"/>
    <w:semiHidden/>
    <w:rsid w:val="00FE6F04"/>
  </w:style>
  <w:style w:type="paragraph" w:customStyle="1" w:styleId="Organisationsnamn">
    <w:name w:val="Organisationsnamn"/>
    <w:basedOn w:val="Normal"/>
    <w:uiPriority w:val="1"/>
    <w:qFormat/>
    <w:rsid w:val="005178A6"/>
    <w:pPr>
      <w:tabs>
        <w:tab w:val="right" w:pos="9354"/>
      </w:tabs>
      <w:spacing w:before="360" w:after="600"/>
    </w:pPr>
    <w:rPr>
      <w:rFonts w:ascii="Arial" w:hAnsi="Arial" w:cs="Arial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24D58"/>
    <w:rPr>
      <w:color w:val="808080"/>
    </w:rPr>
  </w:style>
  <w:style w:type="paragraph" w:customStyle="1" w:styleId="Default">
    <w:name w:val="Default"/>
    <w:rsid w:val="00BE179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E179B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qFormat/>
    <w:rsid w:val="00BC7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7693B0F334CA784FE935F1D8D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369D-D64D-4404-BBC2-4F96F32C8CE7}"/>
      </w:docPartPr>
      <w:docPartBody>
        <w:p w:rsidR="00F55914" w:rsidRDefault="00240B1C">
          <w:pPr>
            <w:pStyle w:val="AE17693B0F334CA784FE935F1D8D4C1F"/>
          </w:pPr>
          <w:r w:rsidRPr="00AD03F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C"/>
    <w:rsid w:val="00240B1C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E17693B0F334CA784FE935F1D8D4C1F">
    <w:name w:val="AE17693B0F334CA784FE935F1D8D4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2858573D.dotm</Template>
  <TotalTime>0</TotalTime>
  <Pages>2</Pages>
  <Words>321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Stad</vt:lpstr>
    </vt:vector>
  </TitlesOfParts>
  <Company>Göteborgs Stad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</dc:title>
  <dc:subject>Tjänsteutlåtande</dc:subject>
  <dc:creator>marhar0426</dc:creator>
  <cp:keywords>Tjänsteutlåtande, underlag, handling, beslutsunderlag</cp:keywords>
  <cp:lastModifiedBy>Hedwig Andrén Gustafson</cp:lastModifiedBy>
  <cp:revision>17</cp:revision>
  <cp:lastPrinted>2017-12-14T13:28:00Z</cp:lastPrinted>
  <dcterms:created xsi:type="dcterms:W3CDTF">2018-01-19T12:51:00Z</dcterms:created>
  <dcterms:modified xsi:type="dcterms:W3CDTF">2018-02-26T08:16:00Z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IntOfficeMacros">
    <vt:lpwstr>Enabled</vt:lpwstr>
  </property>
  <property fmtid="{D5CDD505-2E9C-101B-9397-08002B2CF9AE}" pid="4" name="SW_CustomTitle">
    <vt:lpwstr>SWING Integrator 5 Document</vt:lpwstr>
  </property>
  <property fmtid="{D5CDD505-2E9C-101B-9397-08002B2CF9AE}" pid="5" name="SW_SaveText">
    <vt:lpwstr>Spara till Notes</vt:lpwstr>
  </property>
  <property fmtid="{D5CDD505-2E9C-101B-9397-08002B2CF9AE}" pid="6" name="SW_SaveCloseOfficeText">
    <vt:lpwstr>Spara och Stäng Officedokument</vt:lpwstr>
  </property>
  <property fmtid="{D5CDD505-2E9C-101B-9397-08002B2CF9AE}" pid="7" name="SW_SaveCloseText">
    <vt:lpwstr>Spara och Stäng Notes dokument</vt:lpwstr>
  </property>
  <property fmtid="{D5CDD505-2E9C-101B-9397-08002B2CF9AE}" pid="8" name="SW_DocUNID">
    <vt:lpwstr>755F5DBBE1E45DA3C1257FD9004EE00F</vt:lpwstr>
  </property>
  <property fmtid="{D5CDD505-2E9C-101B-9397-08002B2CF9AE}" pid="9" name="SW_DocHWND">
    <vt:r8>658650</vt:r8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CN=Websrv5/OU=Webservice/O=Göteborgs Kommun</vt:lpwstr>
  </property>
  <property fmtid="{D5CDD505-2E9C-101B-9397-08002B2CF9AE}" pid="17" name="SW_DocumentDB">
    <vt:lpwstr>prod\Intraservice\Webproj\Staben.nsf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</Properties>
</file>